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F1C0A" w14:textId="77777777" w:rsidR="006C020A" w:rsidRPr="005325CC" w:rsidRDefault="006C020A" w:rsidP="00AB72D7">
      <w:pPr>
        <w:spacing w:after="0"/>
        <w:ind w:left="716" w:hanging="10"/>
        <w:jc w:val="right"/>
        <w:rPr>
          <w:rFonts w:ascii="PT Astra Serif" w:eastAsia="Arial" w:hAnsi="PT Astra Serif" w:cs="Arial"/>
          <w:i/>
          <w:color w:val="auto"/>
          <w:sz w:val="24"/>
          <w:szCs w:val="24"/>
        </w:rPr>
      </w:pPr>
    </w:p>
    <w:p w14:paraId="086E0EB0" w14:textId="77777777" w:rsidR="00AB72D7" w:rsidRPr="005325CC" w:rsidRDefault="00AB72D7" w:rsidP="000B07CA">
      <w:pPr>
        <w:spacing w:after="0"/>
        <w:ind w:left="851" w:right="571" w:hanging="10"/>
        <w:jc w:val="right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0E81CB19" w14:textId="77777777" w:rsidR="000B07CA" w:rsidRDefault="000B07CA" w:rsidP="000B07CA">
      <w:pPr>
        <w:ind w:left="851" w:right="571" w:hanging="10"/>
        <w:jc w:val="center"/>
        <w:rPr>
          <w:rFonts w:ascii="PT Astra Serif" w:hAnsi="PT Astra Serif" w:cs="Times New Roman"/>
          <w:sz w:val="24"/>
          <w:szCs w:val="24"/>
        </w:rPr>
      </w:pPr>
      <w:r w:rsidRPr="0096288D">
        <w:rPr>
          <w:rFonts w:ascii="PT Astra Serif" w:hAnsi="PT Astra Serif" w:cs="Times New Roman"/>
          <w:sz w:val="24"/>
          <w:szCs w:val="24"/>
        </w:rPr>
        <w:t>ФОРМА</w:t>
      </w:r>
    </w:p>
    <w:p w14:paraId="2459268C" w14:textId="0707EE5D" w:rsidR="000B07CA" w:rsidRPr="0096288D" w:rsidRDefault="000B07CA" w:rsidP="000B07CA">
      <w:pPr>
        <w:ind w:left="851" w:right="571" w:hanging="10"/>
        <w:rPr>
          <w:rFonts w:ascii="PT Astra Serif" w:hAnsi="PT Astra Serif" w:cs="Times New Roman"/>
          <w:i/>
          <w:iCs/>
          <w:sz w:val="24"/>
          <w:szCs w:val="24"/>
        </w:rPr>
      </w:pPr>
      <w:r w:rsidRPr="0096288D">
        <w:rPr>
          <w:rFonts w:ascii="PT Astra Serif" w:hAnsi="PT Astra Serif" w:cs="Times New Roman"/>
          <w:i/>
          <w:iCs/>
          <w:sz w:val="24"/>
          <w:szCs w:val="24"/>
        </w:rPr>
        <w:t>[</w:t>
      </w:r>
      <w:r w:rsidRPr="00751D92">
        <w:rPr>
          <w:rFonts w:ascii="PT Astra Serif" w:hAnsi="PT Astra Serif" w:cs="Times New Roman"/>
          <w:i/>
          <w:iCs/>
          <w:sz w:val="24"/>
          <w:szCs w:val="24"/>
        </w:rPr>
        <w:t xml:space="preserve">Заявление оформляется на фирменном бланке </w:t>
      </w:r>
      <w:r>
        <w:rPr>
          <w:rFonts w:ascii="PT Astra Serif" w:hAnsi="PT Astra Serif" w:cs="Times New Roman"/>
          <w:i/>
          <w:iCs/>
          <w:sz w:val="24"/>
          <w:szCs w:val="24"/>
        </w:rPr>
        <w:t>(при наличии)</w:t>
      </w:r>
      <w:r w:rsidRPr="0096288D">
        <w:rPr>
          <w:rFonts w:ascii="PT Astra Serif" w:hAnsi="PT Astra Serif" w:cs="Times New Roman"/>
          <w:i/>
          <w:iCs/>
          <w:sz w:val="24"/>
          <w:szCs w:val="24"/>
        </w:rPr>
        <w:t>]</w:t>
      </w:r>
    </w:p>
    <w:p w14:paraId="0B287FA3" w14:textId="77777777" w:rsidR="000B07CA" w:rsidRPr="0096288D" w:rsidRDefault="000B07CA" w:rsidP="000B07CA">
      <w:pPr>
        <w:spacing w:after="0" w:line="240" w:lineRule="auto"/>
        <w:ind w:left="851" w:right="571" w:hanging="10"/>
        <w:jc w:val="right"/>
        <w:rPr>
          <w:rFonts w:ascii="PT Astra Serif" w:hAnsi="PT Astra Serif" w:cs="Times New Roman"/>
          <w:iCs/>
          <w:sz w:val="24"/>
          <w:szCs w:val="24"/>
        </w:rPr>
      </w:pPr>
    </w:p>
    <w:p w14:paraId="2BB53B3A" w14:textId="77777777" w:rsidR="000B07CA" w:rsidRPr="0096288D" w:rsidRDefault="000B07CA" w:rsidP="000B07CA">
      <w:pPr>
        <w:spacing w:after="0" w:line="240" w:lineRule="auto"/>
        <w:ind w:left="851" w:right="571" w:hanging="10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96288D">
        <w:rPr>
          <w:rFonts w:ascii="PT Astra Serif" w:hAnsi="PT Astra Serif" w:cs="Times New Roman"/>
          <w:iCs/>
          <w:sz w:val="24"/>
          <w:szCs w:val="24"/>
        </w:rPr>
        <w:t xml:space="preserve">Генеральному директору </w:t>
      </w:r>
    </w:p>
    <w:p w14:paraId="62ADDD96" w14:textId="77777777" w:rsidR="000B07CA" w:rsidRPr="0096288D" w:rsidRDefault="000B07CA" w:rsidP="000B07CA">
      <w:pPr>
        <w:spacing w:after="0" w:line="240" w:lineRule="auto"/>
        <w:ind w:left="851" w:right="571" w:hanging="10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96288D">
        <w:rPr>
          <w:rFonts w:ascii="PT Astra Serif" w:hAnsi="PT Astra Serif" w:cs="Times New Roman"/>
          <w:iCs/>
          <w:sz w:val="24"/>
          <w:szCs w:val="24"/>
        </w:rPr>
        <w:t xml:space="preserve">Фонда развития Ханты-Мансийского </w:t>
      </w:r>
    </w:p>
    <w:p w14:paraId="431AA234" w14:textId="77777777" w:rsidR="000B07CA" w:rsidRPr="0096288D" w:rsidRDefault="000B07CA" w:rsidP="000B07CA">
      <w:pPr>
        <w:spacing w:after="0" w:line="240" w:lineRule="auto"/>
        <w:ind w:left="851" w:right="571" w:hanging="10"/>
        <w:jc w:val="right"/>
        <w:rPr>
          <w:rFonts w:ascii="PT Astra Serif" w:hAnsi="PT Astra Serif" w:cs="Times New Roman"/>
          <w:iCs/>
          <w:sz w:val="24"/>
          <w:szCs w:val="24"/>
        </w:rPr>
      </w:pPr>
      <w:r w:rsidRPr="0096288D">
        <w:rPr>
          <w:rFonts w:ascii="PT Astra Serif" w:hAnsi="PT Astra Serif" w:cs="Times New Roman"/>
          <w:iCs/>
          <w:sz w:val="24"/>
          <w:szCs w:val="24"/>
        </w:rPr>
        <w:t>автономного округа – Югры</w:t>
      </w:r>
    </w:p>
    <w:p w14:paraId="2CA786E2" w14:textId="77777777" w:rsidR="000B07CA" w:rsidRDefault="000B07CA" w:rsidP="000B07CA">
      <w:pPr>
        <w:shd w:val="clear" w:color="auto" w:fill="FFFFFF"/>
        <w:spacing w:line="240" w:lineRule="auto"/>
        <w:ind w:left="851" w:right="571" w:hanging="10"/>
        <w:jc w:val="right"/>
        <w:rPr>
          <w:rFonts w:ascii="PT Astra Serif" w:eastAsia="Arial" w:hAnsi="PT Astra Serif" w:cs="Arial"/>
          <w:color w:val="auto"/>
          <w:sz w:val="24"/>
          <w:szCs w:val="24"/>
        </w:rPr>
      </w:pPr>
    </w:p>
    <w:p w14:paraId="711D7DDF" w14:textId="730395FC" w:rsidR="006C020A" w:rsidRPr="005325CC" w:rsidRDefault="006C020A" w:rsidP="000B07CA">
      <w:pPr>
        <w:ind w:left="851" w:right="571" w:hanging="10"/>
        <w:rPr>
          <w:rFonts w:ascii="PT Astra Serif" w:eastAsia="Arial" w:hAnsi="PT Astra Serif" w:cs="Arial"/>
          <w:color w:val="auto"/>
          <w:sz w:val="24"/>
          <w:szCs w:val="24"/>
        </w:rPr>
      </w:pPr>
      <w:r w:rsidRPr="005325CC">
        <w:rPr>
          <w:rFonts w:ascii="PT Astra Serif" w:eastAsia="Arial" w:hAnsi="PT Astra Serif" w:cs="Arial"/>
          <w:color w:val="auto"/>
          <w:sz w:val="24"/>
          <w:szCs w:val="24"/>
        </w:rPr>
        <w:t>№ ________ от __</w:t>
      </w:r>
      <w:proofErr w:type="gramStart"/>
      <w:r w:rsidRPr="005325CC">
        <w:rPr>
          <w:rFonts w:ascii="PT Astra Serif" w:eastAsia="Arial" w:hAnsi="PT Astra Serif" w:cs="Arial"/>
          <w:color w:val="auto"/>
          <w:sz w:val="24"/>
          <w:szCs w:val="24"/>
        </w:rPr>
        <w:t>_._</w:t>
      </w:r>
      <w:proofErr w:type="gramEnd"/>
      <w:r w:rsidRPr="005325CC">
        <w:rPr>
          <w:rFonts w:ascii="PT Astra Serif" w:eastAsia="Arial" w:hAnsi="PT Astra Serif" w:cs="Arial"/>
          <w:color w:val="auto"/>
          <w:sz w:val="24"/>
          <w:szCs w:val="24"/>
        </w:rPr>
        <w:t>__.20</w:t>
      </w:r>
      <w:r w:rsidR="000B07CA">
        <w:rPr>
          <w:rFonts w:ascii="PT Astra Serif" w:eastAsia="Arial" w:hAnsi="PT Astra Serif" w:cs="Arial"/>
          <w:color w:val="auto"/>
          <w:sz w:val="24"/>
          <w:szCs w:val="24"/>
        </w:rPr>
        <w:t>2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>___г.</w:t>
      </w:r>
    </w:p>
    <w:p w14:paraId="01361C4F" w14:textId="77777777" w:rsidR="00AB72D7" w:rsidRPr="005325CC" w:rsidRDefault="00AB72D7" w:rsidP="000B07CA">
      <w:pPr>
        <w:spacing w:after="0"/>
        <w:ind w:left="851" w:right="571" w:hanging="10"/>
        <w:jc w:val="right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35E2E261" w14:textId="77777777" w:rsidR="000B07CA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aps/>
          <w:color w:val="auto"/>
          <w:sz w:val="24"/>
          <w:szCs w:val="24"/>
        </w:rPr>
      </w:pPr>
    </w:p>
    <w:p w14:paraId="6F486140" w14:textId="77777777" w:rsidR="000B07CA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aps/>
          <w:color w:val="auto"/>
          <w:sz w:val="24"/>
          <w:szCs w:val="24"/>
        </w:rPr>
      </w:pPr>
    </w:p>
    <w:p w14:paraId="30DDF983" w14:textId="5C13664C" w:rsidR="000B07CA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aps/>
          <w:color w:val="auto"/>
          <w:sz w:val="24"/>
          <w:szCs w:val="24"/>
        </w:rPr>
      </w:pPr>
      <w:r w:rsidRPr="000B07CA">
        <w:rPr>
          <w:rFonts w:ascii="PT Astra Serif" w:eastAsia="Arial" w:hAnsi="PT Astra Serif" w:cs="Arial"/>
          <w:b/>
          <w:caps/>
          <w:color w:val="auto"/>
          <w:sz w:val="24"/>
          <w:szCs w:val="24"/>
        </w:rPr>
        <w:t xml:space="preserve">Справка </w:t>
      </w:r>
    </w:p>
    <w:p w14:paraId="7F65F31A" w14:textId="73056419" w:rsidR="00AB72D7" w:rsidRPr="000B07CA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aps/>
          <w:color w:val="auto"/>
          <w:sz w:val="24"/>
          <w:szCs w:val="24"/>
        </w:rPr>
      </w:pPr>
      <w:r w:rsidRPr="000B07CA">
        <w:rPr>
          <w:rFonts w:ascii="PT Astra Serif" w:eastAsia="Arial" w:hAnsi="PT Astra Serif" w:cs="Arial"/>
          <w:b/>
          <w:caps/>
          <w:color w:val="auto"/>
          <w:sz w:val="24"/>
          <w:szCs w:val="24"/>
        </w:rPr>
        <w:t>о перечне залогового имущества</w:t>
      </w:r>
    </w:p>
    <w:p w14:paraId="55415486" w14:textId="2C7E1D7A" w:rsidR="00AB72D7" w:rsidRDefault="00AB72D7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7D3DAE74" w14:textId="425A8FE0" w:rsidR="000B07CA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274E6868" w14:textId="77777777" w:rsidR="000B07CA" w:rsidRPr="005325CC" w:rsidRDefault="000B07CA" w:rsidP="000B07CA">
      <w:pPr>
        <w:spacing w:after="0"/>
        <w:ind w:left="851" w:right="571" w:hanging="10"/>
        <w:jc w:val="center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41F242C4" w14:textId="70471BE0" w:rsidR="00AB72D7" w:rsidRDefault="00AB72D7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  <w:r w:rsidRPr="005325CC">
        <w:rPr>
          <w:rFonts w:ascii="PT Astra Serif" w:eastAsia="Arial" w:hAnsi="PT Astra Serif" w:cs="Arial"/>
          <w:color w:val="auto"/>
          <w:sz w:val="24"/>
          <w:szCs w:val="24"/>
        </w:rPr>
        <w:t xml:space="preserve">             </w:t>
      </w:r>
      <w:r w:rsidR="004E4A2A" w:rsidRPr="005325CC">
        <w:rPr>
          <w:rFonts w:ascii="PT Astra Serif" w:eastAsia="Arial" w:hAnsi="PT Astra Serif" w:cs="Arial"/>
          <w:color w:val="auto"/>
          <w:sz w:val="24"/>
          <w:szCs w:val="24"/>
        </w:rPr>
        <w:t xml:space="preserve"> В целях обеспечения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 xml:space="preserve"> исполнения обязательств по договору займа (</w:t>
      </w:r>
      <w:r w:rsidRPr="000B07CA">
        <w:rPr>
          <w:rFonts w:ascii="PT Astra Serif" w:eastAsia="Arial" w:hAnsi="PT Astra Serif" w:cs="Arial"/>
          <w:i/>
          <w:color w:val="auto"/>
          <w:sz w:val="24"/>
          <w:szCs w:val="24"/>
        </w:rPr>
        <w:t>наименование Заявителя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 xml:space="preserve">) </w:t>
      </w:r>
      <w:r w:rsidR="006C020A" w:rsidRPr="005325CC">
        <w:rPr>
          <w:rFonts w:ascii="PT Astra Serif" w:eastAsia="Arial" w:hAnsi="PT Astra Serif" w:cs="Arial"/>
          <w:color w:val="auto"/>
          <w:sz w:val="24"/>
          <w:szCs w:val="24"/>
        </w:rPr>
        <w:t>п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>редлагает Фонду</w:t>
      </w:r>
      <w:r w:rsidR="000B07CA">
        <w:rPr>
          <w:rFonts w:ascii="PT Astra Serif" w:eastAsia="Arial" w:hAnsi="PT Astra Serif" w:cs="Arial"/>
          <w:color w:val="auto"/>
          <w:sz w:val="24"/>
          <w:szCs w:val="24"/>
        </w:rPr>
        <w:t xml:space="preserve"> развития Ханты-Мансийского автономного округа – Югры 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 xml:space="preserve">принять </w:t>
      </w:r>
      <w:r w:rsidR="000B07CA">
        <w:rPr>
          <w:rFonts w:ascii="PT Astra Serif" w:eastAsia="Arial" w:hAnsi="PT Astra Serif" w:cs="Arial"/>
          <w:color w:val="auto"/>
          <w:sz w:val="24"/>
          <w:szCs w:val="24"/>
        </w:rPr>
        <w:t xml:space="preserve">залоговое 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>имущество</w:t>
      </w:r>
      <w:r w:rsidR="000B07CA">
        <w:rPr>
          <w:rFonts w:ascii="PT Astra Serif" w:eastAsia="Arial" w:hAnsi="PT Astra Serif" w:cs="Arial"/>
          <w:color w:val="auto"/>
          <w:sz w:val="24"/>
          <w:szCs w:val="24"/>
        </w:rPr>
        <w:t>, указанное в п</w:t>
      </w:r>
      <w:r w:rsidRPr="005325CC">
        <w:rPr>
          <w:rFonts w:ascii="PT Astra Serif" w:eastAsia="Arial" w:hAnsi="PT Astra Serif" w:cs="Arial"/>
          <w:color w:val="auto"/>
          <w:sz w:val="24"/>
          <w:szCs w:val="24"/>
        </w:rPr>
        <w:t>риложени</w:t>
      </w:r>
      <w:r w:rsidR="000B07CA">
        <w:rPr>
          <w:rFonts w:ascii="PT Astra Serif" w:eastAsia="Arial" w:hAnsi="PT Astra Serif" w:cs="Arial"/>
          <w:color w:val="auto"/>
          <w:sz w:val="24"/>
          <w:szCs w:val="24"/>
        </w:rPr>
        <w:t>и к настоящему письму.</w:t>
      </w:r>
    </w:p>
    <w:p w14:paraId="1A19C28A" w14:textId="6948D5B0" w:rsid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</w:p>
    <w:p w14:paraId="2A3AAB90" w14:textId="27D478FF" w:rsid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</w:p>
    <w:p w14:paraId="1D32A5A2" w14:textId="3B08E6E8" w:rsid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</w:p>
    <w:p w14:paraId="5F8F2ED1" w14:textId="4A4A2BAC" w:rsid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  <w:r>
        <w:rPr>
          <w:rFonts w:ascii="PT Astra Serif" w:eastAsia="Arial" w:hAnsi="PT Astra Serif" w:cs="Arial"/>
          <w:color w:val="auto"/>
          <w:sz w:val="24"/>
          <w:szCs w:val="24"/>
        </w:rPr>
        <w:t>_________________________        __________________/_____________________________/</w:t>
      </w:r>
    </w:p>
    <w:p w14:paraId="28F6164B" w14:textId="61C4D88D" w:rsidR="000B07CA" w:rsidRP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  <w:r>
        <w:rPr>
          <w:rFonts w:ascii="PT Astra Serif" w:eastAsia="Arial" w:hAnsi="PT Astra Serif" w:cs="Arial"/>
          <w:color w:val="auto"/>
          <w:sz w:val="24"/>
          <w:szCs w:val="24"/>
        </w:rPr>
        <w:t>Должность                                                Подпись                          Расшифровка подписи</w:t>
      </w:r>
    </w:p>
    <w:p w14:paraId="228F9CA9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7A79D5A2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2F05AAAD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Arial"/>
          <w:b/>
          <w:color w:val="auto"/>
          <w:sz w:val="24"/>
          <w:szCs w:val="24"/>
        </w:rPr>
      </w:pPr>
    </w:p>
    <w:p w14:paraId="07718E3C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</w:p>
    <w:p w14:paraId="2A6A500A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</w:p>
    <w:p w14:paraId="4B8D6AF8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</w:p>
    <w:p w14:paraId="0B4D960C" w14:textId="3A81F7B1" w:rsidR="00AB72D7" w:rsidRPr="005325CC" w:rsidRDefault="00AB72D7" w:rsidP="00AB72D7">
      <w:pPr>
        <w:spacing w:after="0"/>
        <w:ind w:left="716" w:hanging="10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  <w:r w:rsidRPr="005325CC">
        <w:rPr>
          <w:rFonts w:ascii="PT Astra Serif" w:eastAsia="Arial" w:hAnsi="PT Astra Serif" w:cs="Times New Roman"/>
          <w:b/>
          <w:color w:val="auto"/>
          <w:sz w:val="20"/>
          <w:szCs w:val="20"/>
        </w:rPr>
        <w:t xml:space="preserve"> </w:t>
      </w:r>
    </w:p>
    <w:p w14:paraId="05F82D0D" w14:textId="77777777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</w:p>
    <w:p w14:paraId="6F29AA5C" w14:textId="61C20027" w:rsidR="000B07CA" w:rsidRDefault="00AB72D7" w:rsidP="000B07CA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  <w:sectPr w:rsidR="000B07CA" w:rsidSect="00AB72D7">
          <w:pgSz w:w="11911" w:h="16841"/>
          <w:pgMar w:top="567" w:right="567" w:bottom="374" w:left="567" w:header="720" w:footer="720" w:gutter="0"/>
          <w:cols w:space="720"/>
          <w:docGrid w:linePitch="299"/>
        </w:sectPr>
      </w:pPr>
      <w:r w:rsidRPr="005325CC">
        <w:rPr>
          <w:rFonts w:ascii="PT Astra Serif" w:eastAsia="Arial" w:hAnsi="PT Astra Serif" w:cs="Times New Roman"/>
          <w:b/>
          <w:color w:val="auto"/>
          <w:sz w:val="20"/>
          <w:szCs w:val="20"/>
        </w:rPr>
        <w:t xml:space="preserve">  </w:t>
      </w:r>
    </w:p>
    <w:p w14:paraId="09A33411" w14:textId="09E46E1D" w:rsidR="00AB72D7" w:rsidRPr="005325CC" w:rsidRDefault="00AB72D7" w:rsidP="00AB72D7">
      <w:pPr>
        <w:spacing w:after="0"/>
        <w:ind w:left="716" w:hanging="10"/>
        <w:jc w:val="right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  <w:r w:rsidRPr="005325CC">
        <w:rPr>
          <w:rFonts w:ascii="PT Astra Serif" w:eastAsia="Arial" w:hAnsi="PT Astra Serif" w:cs="Times New Roman"/>
          <w:b/>
          <w:color w:val="auto"/>
          <w:sz w:val="20"/>
          <w:szCs w:val="20"/>
        </w:rPr>
        <w:lastRenderedPageBreak/>
        <w:t>Приложение к Перечню залогового имущества</w:t>
      </w:r>
    </w:p>
    <w:p w14:paraId="55113722" w14:textId="77777777" w:rsidR="00AB72D7" w:rsidRPr="005325CC" w:rsidRDefault="00AB72D7" w:rsidP="00971897">
      <w:pPr>
        <w:spacing w:after="0"/>
        <w:ind w:left="716" w:hanging="10"/>
        <w:jc w:val="center"/>
        <w:rPr>
          <w:rFonts w:ascii="PT Astra Serif" w:eastAsia="Arial" w:hAnsi="PT Astra Serif" w:cs="Times New Roman"/>
          <w:b/>
          <w:color w:val="auto"/>
          <w:sz w:val="20"/>
          <w:szCs w:val="20"/>
        </w:rPr>
      </w:pPr>
    </w:p>
    <w:p w14:paraId="7B0973A9" w14:textId="69AB5CD4" w:rsidR="008D52C5" w:rsidRPr="005325CC" w:rsidRDefault="007C3A9A" w:rsidP="00971897">
      <w:pPr>
        <w:spacing w:after="0"/>
        <w:ind w:left="716" w:hanging="10"/>
        <w:jc w:val="center"/>
        <w:rPr>
          <w:rFonts w:ascii="PT Astra Serif" w:hAnsi="PT Astra Serif" w:cs="Times New Roman"/>
          <w:color w:val="auto"/>
          <w:sz w:val="20"/>
          <w:szCs w:val="20"/>
        </w:rPr>
      </w:pPr>
      <w:r w:rsidRPr="005325CC">
        <w:rPr>
          <w:rFonts w:ascii="PT Astra Serif" w:eastAsia="Arial" w:hAnsi="PT Astra Serif" w:cs="Times New Roman"/>
          <w:b/>
          <w:color w:val="auto"/>
          <w:sz w:val="20"/>
          <w:szCs w:val="20"/>
        </w:rPr>
        <w:t>Движимое имущество</w:t>
      </w:r>
    </w:p>
    <w:tbl>
      <w:tblPr>
        <w:tblStyle w:val="TableGrid"/>
        <w:tblW w:w="0" w:type="auto"/>
        <w:tblInd w:w="36" w:type="dxa"/>
        <w:tblCellMar>
          <w:top w:w="5" w:type="dxa"/>
          <w:right w:w="63" w:type="dxa"/>
        </w:tblCellMar>
        <w:tblLook w:val="04A0" w:firstRow="1" w:lastRow="0" w:firstColumn="1" w:lastColumn="0" w:noHBand="0" w:noVBand="1"/>
      </w:tblPr>
      <w:tblGrid>
        <w:gridCol w:w="301"/>
        <w:gridCol w:w="1320"/>
        <w:gridCol w:w="1455"/>
        <w:gridCol w:w="474"/>
        <w:gridCol w:w="2298"/>
        <w:gridCol w:w="1035"/>
        <w:gridCol w:w="1521"/>
        <w:gridCol w:w="2327"/>
      </w:tblGrid>
      <w:tr w:rsidR="000C375D" w:rsidRPr="005325CC" w14:paraId="7B0973B2" w14:textId="2D937E2A" w:rsidTr="000C375D">
        <w:trPr>
          <w:trHeight w:val="7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8AF" w14:textId="72185EF3" w:rsidR="00A64B37" w:rsidRPr="005325CC" w:rsidRDefault="00A64B37" w:rsidP="00FB3DAB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AB" w14:textId="3CC438A0" w:rsidR="00A64B37" w:rsidRPr="005325CC" w:rsidRDefault="00971897" w:rsidP="00971897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Наименование</w:t>
            </w:r>
            <w:r w:rsidR="000C375D"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согласно ОС-1</w:t>
            </w: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, инвентарный номер, заводской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AC" w14:textId="0254E674" w:rsidR="00A64B37" w:rsidRPr="005325CC" w:rsidRDefault="00A64B37" w:rsidP="00FB3DAB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Спецификация передаваемого в залог имущества</w:t>
            </w:r>
            <w:r w:rsidR="000C375D"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(в том числе марка, модель, </w:t>
            </w:r>
            <w:r w:rsidR="00971897"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год выпуска</w:t>
            </w:r>
            <w:r w:rsidR="000C375D"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и пр.)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9B58" w14:textId="04C156BA" w:rsidR="00A64B37" w:rsidRPr="005325CC" w:rsidRDefault="00971897" w:rsidP="00971897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ОС-1 (№ и дата)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73A4" w14:textId="530F985C" w:rsidR="00A64B37" w:rsidRPr="005325CC" w:rsidRDefault="00971897" w:rsidP="00971897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Реквизиты правоустанавливающих документов и документов, подтверждающих оплату имущества, приобрет</w:t>
            </w:r>
            <w:r w:rsidR="00AB72D7"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енного в течение предшествующих</w:t>
            </w: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 3 лет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AF" w14:textId="75B51B7B" w:rsidR="00A64B37" w:rsidRPr="005325CC" w:rsidRDefault="00971897" w:rsidP="00971897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Залогодатель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B1" w14:textId="1A7A482B" w:rsidR="00A64B37" w:rsidRPr="005325CC" w:rsidRDefault="00971897" w:rsidP="00FB3DAB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Стоимость объекта недвижимости в соответствии с Отчетом об оценке и балансовая (остаточная) стоимость</w:t>
            </w:r>
            <w:r w:rsidRPr="005325CC">
              <w:rPr>
                <w:rStyle w:val="af"/>
                <w:rFonts w:ascii="PT Astra Serif" w:eastAsia="Times New Roman" w:hAnsi="PT Astra Serif" w:cs="Times New Roman"/>
                <w:b/>
                <w:sz w:val="16"/>
                <w:szCs w:val="16"/>
              </w:rPr>
              <w:footnoteReference w:id="1"/>
            </w: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, руб.</w:t>
            </w:r>
            <w:r w:rsidR="000C375D"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 без учета НДС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D645" w14:textId="4965B61C" w:rsidR="00A64B37" w:rsidRPr="005325CC" w:rsidRDefault="00A64B37" w:rsidP="00FB3DAB">
            <w:pPr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Примечания</w:t>
            </w:r>
            <w:r w:rsidR="00971897"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(в том числе сведения об обременениях/ограничениях) </w:t>
            </w:r>
          </w:p>
        </w:tc>
      </w:tr>
      <w:tr w:rsidR="000C375D" w:rsidRPr="005325CC" w14:paraId="7B0973BB" w14:textId="7437D3B4" w:rsidTr="000C375D">
        <w:trPr>
          <w:trHeight w:val="6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603F" w14:textId="172F8096" w:rsidR="00A64B37" w:rsidRPr="005325CC" w:rsidRDefault="00A64B37" w:rsidP="00FB3DAB">
            <w:pPr>
              <w:rPr>
                <w:rFonts w:ascii="PT Astra Serif" w:hAnsi="PT Astra Serif" w:cs="Times New Roman"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B4" w14:textId="77777777" w:rsidR="00A64B37" w:rsidRPr="005325CC" w:rsidRDefault="00A64B37" w:rsidP="00FB3DAB">
            <w:pPr>
              <w:ind w:left="108"/>
              <w:rPr>
                <w:rFonts w:ascii="PT Astra Serif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B7" w14:textId="214DF7B6" w:rsidR="00A64B37" w:rsidRPr="005325CC" w:rsidRDefault="00A64B37" w:rsidP="00FB3DAB">
            <w:pPr>
              <w:tabs>
                <w:tab w:val="center" w:pos="431"/>
                <w:tab w:val="right" w:pos="1781"/>
              </w:tabs>
              <w:spacing w:after="9"/>
              <w:rPr>
                <w:rFonts w:ascii="PT Astra Serif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2D22" w14:textId="4724B5DE" w:rsidR="00A64B37" w:rsidRPr="005325CC" w:rsidRDefault="00A64B37" w:rsidP="00971897">
            <w:pPr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6BA8" w14:textId="77C3093F" w:rsidR="00971897" w:rsidRPr="005325CC" w:rsidRDefault="00971897" w:rsidP="00E126CE">
            <w:pPr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  <w:r w:rsidRPr="005325CC">
              <w:rPr>
                <w:rFonts w:ascii="PT Astra Serif" w:eastAsiaTheme="minorEastAsia" w:hAnsi="PT Astra Serif" w:cs="Times New Roman"/>
                <w:color w:val="auto"/>
                <w:sz w:val="16"/>
                <w:szCs w:val="16"/>
              </w:rPr>
              <w:t>договор купли-продажи #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Fonts w:ascii="PT Astra Serif" w:eastAsiaTheme="minorEastAsia" w:hAnsi="PT Astra Serif" w:cs="Times New Roman"/>
                <w:color w:val="auto"/>
                <w:sz w:val="16"/>
                <w:szCs w:val="16"/>
              </w:rPr>
              <w:t xml:space="preserve">от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Fonts w:ascii="PT Astra Serif" w:eastAsiaTheme="minorEastAsia" w:hAnsi="PT Astra Serif" w:cs="Times New Roman"/>
                <w:color w:val="auto"/>
                <w:sz w:val="16"/>
                <w:szCs w:val="16"/>
              </w:rPr>
              <w:t xml:space="preserve">с ООО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 xml:space="preserve"> ИНН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>, акт №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 xml:space="preserve"> от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на сумму _____ руб., товарная накладная 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>№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 xml:space="preserve"> от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Style w:val="a7"/>
                <w:rFonts w:ascii="PT Astra Serif" w:hAnsi="PT Astra Serif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на сумму _____ руб.</w:t>
            </w:r>
          </w:p>
          <w:p w14:paraId="2ECE7C29" w14:textId="08ADBF45" w:rsidR="00A64B37" w:rsidRPr="005325CC" w:rsidRDefault="00A64B37" w:rsidP="00E126CE">
            <w:pPr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Платежное поручение №</w:t>
            </w:r>
            <w:r w:rsidR="00E126CE"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</w:t>
            </w:r>
            <w:proofErr w:type="gramStart"/>
            <w:r w:rsidR="00E126CE"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_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 от</w:t>
            </w:r>
            <w:proofErr w:type="gramEnd"/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 </w:t>
            </w:r>
            <w:r w:rsidR="00E126CE"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_____ 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 на сумму </w:t>
            </w:r>
            <w:r w:rsidR="00E126CE"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>_____</w:t>
            </w:r>
            <w:r w:rsidRPr="005325CC"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  <w:t xml:space="preserve"> руб.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B9" w14:textId="6CBAD29C" w:rsidR="00A64B37" w:rsidRPr="005325CC" w:rsidRDefault="00A64B37" w:rsidP="00FB3DAB">
            <w:pPr>
              <w:ind w:right="18"/>
              <w:rPr>
                <w:rFonts w:ascii="PT Astra Serif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73BA" w14:textId="64AAEDE8" w:rsidR="00A64B37" w:rsidRPr="005325CC" w:rsidRDefault="00A64B37" w:rsidP="00FB3DAB">
            <w:pPr>
              <w:rPr>
                <w:rFonts w:ascii="PT Astra Serif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08FB" w14:textId="7CB7419E" w:rsidR="00E52428" w:rsidRPr="005325CC" w:rsidRDefault="00E52428" w:rsidP="00E52428">
            <w:pPr>
              <w:jc w:val="both"/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  <w:p w14:paraId="1CC19AE7" w14:textId="61BB9B1B" w:rsidR="00EB48F9" w:rsidRPr="005325CC" w:rsidRDefault="00EB48F9" w:rsidP="007F5DDA">
            <w:pPr>
              <w:jc w:val="both"/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</w:tr>
      <w:tr w:rsidR="000C375D" w:rsidRPr="005325CC" w14:paraId="31CCA7EB" w14:textId="77777777" w:rsidTr="000B07CA">
        <w:trPr>
          <w:trHeight w:val="4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75A1" w14:textId="77777777" w:rsidR="00416B8E" w:rsidRPr="005325CC" w:rsidRDefault="00416B8E" w:rsidP="00FB3DAB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8D3D" w14:textId="77777777" w:rsidR="00416B8E" w:rsidRPr="005325CC" w:rsidRDefault="00416B8E" w:rsidP="00FB3DAB">
            <w:pPr>
              <w:spacing w:after="1"/>
              <w:ind w:right="42"/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1847" w14:textId="77777777" w:rsidR="00416B8E" w:rsidRPr="005325CC" w:rsidRDefault="00416B8E" w:rsidP="00FB3DAB">
            <w:pPr>
              <w:tabs>
                <w:tab w:val="center" w:pos="431"/>
                <w:tab w:val="right" w:pos="1781"/>
              </w:tabs>
              <w:spacing w:after="9"/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41B1" w14:textId="77777777" w:rsidR="00416B8E" w:rsidRPr="005325CC" w:rsidRDefault="00416B8E" w:rsidP="00FB3DAB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24B3" w14:textId="77777777" w:rsidR="00416B8E" w:rsidRPr="005325CC" w:rsidRDefault="00416B8E" w:rsidP="00FB3DAB">
            <w:pPr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DB77" w14:textId="77777777" w:rsidR="00416B8E" w:rsidRPr="005325CC" w:rsidRDefault="00416B8E" w:rsidP="00FB3DAB">
            <w:pPr>
              <w:ind w:right="18"/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4868" w14:textId="77777777" w:rsidR="00416B8E" w:rsidRPr="005325CC" w:rsidRDefault="00416B8E" w:rsidP="00FB3DAB">
            <w:pPr>
              <w:rPr>
                <w:rFonts w:ascii="PT Astra Serif" w:eastAsia="Arial" w:hAnsi="PT Astra Serif" w:cs="Times New Roman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B85E" w14:textId="77777777" w:rsidR="00416B8E" w:rsidRPr="005325CC" w:rsidRDefault="00416B8E" w:rsidP="007F5DDA">
            <w:pPr>
              <w:jc w:val="both"/>
              <w:rPr>
                <w:rFonts w:ascii="PT Astra Serif" w:hAnsi="PT Astra Serif" w:cs="Times New Roman"/>
                <w:sz w:val="16"/>
                <w:szCs w:val="16"/>
                <w:shd w:val="clear" w:color="auto" w:fill="FFFFFF"/>
              </w:rPr>
            </w:pPr>
          </w:p>
        </w:tc>
      </w:tr>
    </w:tbl>
    <w:p w14:paraId="0E8B7954" w14:textId="77777777" w:rsidR="000C375D" w:rsidRPr="005325CC" w:rsidRDefault="000C375D" w:rsidP="000C375D">
      <w:pPr>
        <w:pStyle w:val="af0"/>
        <w:rPr>
          <w:rFonts w:ascii="PT Astra Serif" w:hAnsi="PT Astra Serif"/>
          <w:i w:val="0"/>
          <w:sz w:val="16"/>
          <w:szCs w:val="16"/>
        </w:rPr>
      </w:pPr>
    </w:p>
    <w:p w14:paraId="17BA4A3C" w14:textId="41A0C432" w:rsidR="000C375D" w:rsidRPr="005325CC" w:rsidRDefault="000C375D" w:rsidP="000C375D">
      <w:pPr>
        <w:pStyle w:val="af0"/>
        <w:spacing w:before="2"/>
        <w:jc w:val="center"/>
        <w:rPr>
          <w:rFonts w:ascii="PT Astra Serif" w:hAnsi="PT Astra Serif" w:cs="Times New Roman"/>
          <w:b/>
          <w:i w:val="0"/>
          <w:sz w:val="20"/>
          <w:szCs w:val="20"/>
        </w:rPr>
      </w:pPr>
      <w:r w:rsidRPr="005325CC">
        <w:rPr>
          <w:rFonts w:ascii="PT Astra Serif" w:hAnsi="PT Astra Serif" w:cs="Times New Roman"/>
          <w:b/>
          <w:i w:val="0"/>
          <w:sz w:val="20"/>
          <w:szCs w:val="20"/>
        </w:rPr>
        <w:t>Недвижимое имущество</w:t>
      </w:r>
    </w:p>
    <w:tbl>
      <w:tblPr>
        <w:tblW w:w="4996" w:type="pct"/>
        <w:tblInd w:w="-5" w:type="dxa"/>
        <w:tblLook w:val="04A0" w:firstRow="1" w:lastRow="0" w:firstColumn="1" w:lastColumn="0" w:noHBand="0" w:noVBand="1"/>
      </w:tblPr>
      <w:tblGrid>
        <w:gridCol w:w="406"/>
        <w:gridCol w:w="1199"/>
        <w:gridCol w:w="1102"/>
        <w:gridCol w:w="1125"/>
        <w:gridCol w:w="1088"/>
        <w:gridCol w:w="1696"/>
        <w:gridCol w:w="1102"/>
        <w:gridCol w:w="1027"/>
        <w:gridCol w:w="2027"/>
      </w:tblGrid>
      <w:tr w:rsidR="000B07CA" w:rsidRPr="005325CC" w14:paraId="52BB41E2" w14:textId="77777777" w:rsidTr="000B07CA">
        <w:trPr>
          <w:trHeight w:val="84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8B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93E8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Наименование, основные характеристики (площадь, назначение, адрес и пр.) согласно Выписке из ЕГРН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7E4FB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Кадастровый номер объекта недвижимости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1F69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color w:val="auto"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color w:val="auto"/>
                <w:sz w:val="16"/>
                <w:szCs w:val="16"/>
                <w:shd w:val="clear" w:color="auto" w:fill="FFFFFF"/>
              </w:rPr>
              <w:t>Данные о земельном участке, на котором расположены объекты, его кадастровый номер согласно выписке из ЕГРН и правовой статус (собственность или право аренды с указанием срока)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A021E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Выписка из ЕГРН (№ и дата), дата регистрации права собственности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2639" w14:textId="5CAED0F0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Реквизиты правоустанавливающих документов и документов, подтверждающих оплату имущества, приобретенного в течение </w:t>
            </w:r>
            <w:r w:rsidR="000B07CA"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предшествующих 3</w:t>
            </w: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 лет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0CB4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 xml:space="preserve">Стоимость объекта недвижимости в соответствии с Отчетом об оценке и </w:t>
            </w:r>
            <w:proofErr w:type="gramStart"/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балансовая  (</w:t>
            </w:r>
            <w:proofErr w:type="gramEnd"/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остаточная) стоимость</w:t>
            </w:r>
            <w:r w:rsidRPr="005325CC">
              <w:rPr>
                <w:rStyle w:val="af"/>
                <w:rFonts w:ascii="PT Astra Serif" w:eastAsia="Times New Roman" w:hAnsi="PT Astra Serif" w:cs="Times New Roman"/>
                <w:b/>
                <w:sz w:val="16"/>
                <w:szCs w:val="16"/>
              </w:rPr>
              <w:footnoteReference w:id="2"/>
            </w: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, руб. без учета НДС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57D7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  <w:t>Залогодатель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B616" w14:textId="77777777" w:rsidR="000C375D" w:rsidRPr="005325CC" w:rsidRDefault="000C375D" w:rsidP="00AB72D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16"/>
                <w:szCs w:val="16"/>
              </w:rPr>
            </w:pPr>
            <w:r w:rsidRPr="005325CC">
              <w:rPr>
                <w:rFonts w:ascii="PT Astra Serif" w:hAnsi="PT Astra Serif" w:cs="Times New Roman"/>
                <w:b/>
                <w:sz w:val="16"/>
                <w:szCs w:val="16"/>
              </w:rPr>
              <w:t>Примечания (в том числе сведения об обременениях/ограничениях).</w:t>
            </w:r>
          </w:p>
        </w:tc>
      </w:tr>
      <w:tr w:rsidR="000B07CA" w:rsidRPr="005325CC" w14:paraId="6625EEF6" w14:textId="77777777" w:rsidTr="000B07CA">
        <w:trPr>
          <w:trHeight w:val="4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5769" w14:textId="77777777" w:rsidR="000C375D" w:rsidRPr="005325CC" w:rsidRDefault="000C375D" w:rsidP="000C375D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54EF5" w14:textId="0A2229FE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2D190" w14:textId="3BDCD115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62DF" w14:textId="6A64E61D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CB85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843B" w14:textId="07C6A2EC" w:rsidR="000C375D" w:rsidRPr="005325CC" w:rsidRDefault="000C375D" w:rsidP="00F079ED">
            <w:pPr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4C03F" w14:textId="48AF4A6A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118C" w14:textId="5BB1A261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E779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</w:tr>
      <w:tr w:rsidR="000B07CA" w:rsidRPr="005325CC" w14:paraId="50E3356B" w14:textId="77777777" w:rsidTr="000B07CA">
        <w:trPr>
          <w:trHeight w:val="4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43AF" w14:textId="77777777" w:rsidR="000C375D" w:rsidRPr="005325CC" w:rsidRDefault="000C375D" w:rsidP="000C375D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7521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C43B0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8276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ECAB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2314" w14:textId="77777777" w:rsidR="000C375D" w:rsidRPr="005325CC" w:rsidRDefault="000C375D" w:rsidP="00F079ED">
            <w:pPr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490A0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4C93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8662" w14:textId="77777777" w:rsidR="000C375D" w:rsidRPr="005325CC" w:rsidRDefault="000C375D" w:rsidP="00F079ED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</w:tr>
    </w:tbl>
    <w:p w14:paraId="41926B90" w14:textId="45A19654" w:rsidR="000B07CA" w:rsidRDefault="000B07CA" w:rsidP="000B07CA">
      <w:pPr>
        <w:spacing w:after="0"/>
        <w:ind w:right="571"/>
        <w:jc w:val="both"/>
        <w:rPr>
          <w:rFonts w:ascii="PT Astra Serif" w:hAnsi="PT Astra Serif"/>
          <w:color w:val="auto"/>
          <w:sz w:val="28"/>
        </w:rPr>
      </w:pPr>
    </w:p>
    <w:p w14:paraId="6310FCBD" w14:textId="1DBCD1E7" w:rsidR="00956772" w:rsidRDefault="00956772" w:rsidP="000B07CA">
      <w:pPr>
        <w:spacing w:after="0"/>
        <w:ind w:right="571"/>
        <w:jc w:val="both"/>
        <w:rPr>
          <w:rFonts w:ascii="PT Astra Serif" w:hAnsi="PT Astra Serif"/>
          <w:color w:val="auto"/>
          <w:sz w:val="28"/>
        </w:rPr>
      </w:pPr>
    </w:p>
    <w:p w14:paraId="6FCD4C54" w14:textId="77777777" w:rsidR="00956772" w:rsidRDefault="00956772" w:rsidP="000B07CA">
      <w:pPr>
        <w:spacing w:after="0"/>
        <w:ind w:right="571"/>
        <w:jc w:val="both"/>
        <w:rPr>
          <w:rFonts w:ascii="PT Astra Serif" w:hAnsi="PT Astra Serif"/>
          <w:color w:val="auto"/>
          <w:sz w:val="28"/>
        </w:rPr>
      </w:pPr>
    </w:p>
    <w:p w14:paraId="7C39CA35" w14:textId="77777777" w:rsidR="000B07CA" w:rsidRDefault="000B07CA" w:rsidP="000B07CA">
      <w:pPr>
        <w:spacing w:after="0"/>
        <w:ind w:right="571"/>
        <w:jc w:val="both"/>
        <w:rPr>
          <w:rFonts w:ascii="PT Astra Serif" w:hAnsi="PT Astra Serif"/>
          <w:color w:val="auto"/>
          <w:sz w:val="28"/>
        </w:rPr>
      </w:pPr>
    </w:p>
    <w:p w14:paraId="7C0105D3" w14:textId="0121AA7B" w:rsidR="000B07CA" w:rsidRDefault="000B07CA" w:rsidP="000B07CA">
      <w:pPr>
        <w:spacing w:after="0"/>
        <w:ind w:right="571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  <w:r>
        <w:rPr>
          <w:rFonts w:ascii="PT Astra Serif" w:eastAsia="Arial" w:hAnsi="PT Astra Serif" w:cs="Arial"/>
          <w:color w:val="auto"/>
          <w:sz w:val="24"/>
          <w:szCs w:val="24"/>
        </w:rPr>
        <w:t xml:space="preserve">_________________________        </w:t>
      </w:r>
      <w:r w:rsidR="00956772">
        <w:rPr>
          <w:rFonts w:ascii="PT Astra Serif" w:eastAsia="Arial" w:hAnsi="PT Astra Serif" w:cs="Arial"/>
          <w:color w:val="auto"/>
          <w:sz w:val="24"/>
          <w:szCs w:val="24"/>
        </w:rPr>
        <w:t xml:space="preserve">                </w:t>
      </w:r>
      <w:r>
        <w:rPr>
          <w:rFonts w:ascii="PT Astra Serif" w:eastAsia="Arial" w:hAnsi="PT Astra Serif" w:cs="Arial"/>
          <w:color w:val="auto"/>
          <w:sz w:val="24"/>
          <w:szCs w:val="24"/>
        </w:rPr>
        <w:t>__________________/_____________________________/</w:t>
      </w:r>
    </w:p>
    <w:p w14:paraId="4FB607B6" w14:textId="77777777" w:rsidR="000B07CA" w:rsidRDefault="000B07CA" w:rsidP="000B07CA">
      <w:pPr>
        <w:spacing w:after="0"/>
        <w:ind w:left="851" w:right="571" w:hanging="10"/>
        <w:jc w:val="both"/>
        <w:rPr>
          <w:rFonts w:ascii="PT Astra Serif" w:eastAsia="Arial" w:hAnsi="PT Astra Serif" w:cs="Arial"/>
          <w:color w:val="auto"/>
          <w:sz w:val="24"/>
          <w:szCs w:val="24"/>
        </w:rPr>
      </w:pPr>
      <w:r>
        <w:rPr>
          <w:rFonts w:ascii="PT Astra Serif" w:eastAsia="Arial" w:hAnsi="PT Astra Serif" w:cs="Arial"/>
          <w:color w:val="auto"/>
          <w:sz w:val="24"/>
          <w:szCs w:val="24"/>
        </w:rPr>
        <w:t>Должность                                                Подпись                          Расшифровка подпис</w:t>
      </w:r>
      <w:r>
        <w:rPr>
          <w:rFonts w:ascii="PT Astra Serif" w:eastAsia="Arial" w:hAnsi="PT Astra Serif" w:cs="Arial"/>
          <w:color w:val="auto"/>
          <w:sz w:val="24"/>
          <w:szCs w:val="24"/>
        </w:rPr>
        <w:t>и</w:t>
      </w:r>
    </w:p>
    <w:p w14:paraId="22FEC1F1" w14:textId="77777777" w:rsidR="000B07CA" w:rsidRPr="000B07CA" w:rsidRDefault="000B07CA" w:rsidP="000B07CA">
      <w:pPr>
        <w:rPr>
          <w:rFonts w:ascii="PT Astra Serif" w:eastAsia="Arial" w:hAnsi="PT Astra Serif" w:cs="Arial"/>
          <w:sz w:val="24"/>
          <w:szCs w:val="24"/>
        </w:rPr>
      </w:pPr>
    </w:p>
    <w:p w14:paraId="492FAA42" w14:textId="77777777" w:rsidR="000B07CA" w:rsidRPr="000B07CA" w:rsidRDefault="000B07CA" w:rsidP="000B07CA">
      <w:pPr>
        <w:rPr>
          <w:rFonts w:ascii="PT Astra Serif" w:eastAsia="Arial" w:hAnsi="PT Astra Serif" w:cs="Arial"/>
          <w:sz w:val="24"/>
          <w:szCs w:val="24"/>
        </w:rPr>
      </w:pPr>
    </w:p>
    <w:p w14:paraId="4DCA7959" w14:textId="77777777" w:rsidR="000B07CA" w:rsidRPr="000B07CA" w:rsidRDefault="000B07CA" w:rsidP="000B07CA">
      <w:pPr>
        <w:rPr>
          <w:rFonts w:ascii="PT Astra Serif" w:eastAsia="Arial" w:hAnsi="PT Astra Serif" w:cs="Arial"/>
          <w:sz w:val="24"/>
          <w:szCs w:val="24"/>
        </w:rPr>
      </w:pPr>
    </w:p>
    <w:p w14:paraId="30439548" w14:textId="77777777" w:rsidR="000B07CA" w:rsidRDefault="000B07CA" w:rsidP="000B07CA">
      <w:pPr>
        <w:rPr>
          <w:rFonts w:ascii="PT Astra Serif" w:eastAsia="Arial" w:hAnsi="PT Astra Serif" w:cs="Arial"/>
          <w:color w:val="auto"/>
          <w:sz w:val="24"/>
          <w:szCs w:val="24"/>
        </w:rPr>
      </w:pPr>
    </w:p>
    <w:p w14:paraId="7B09746E" w14:textId="481D70D3" w:rsidR="007C3A9A" w:rsidRPr="000B07CA" w:rsidRDefault="000B07CA" w:rsidP="000B07CA">
      <w:pPr>
        <w:tabs>
          <w:tab w:val="left" w:pos="2026"/>
        </w:tabs>
        <w:rPr>
          <w:rFonts w:ascii="PT Astra Serif" w:eastAsia="Arial" w:hAnsi="PT Astra Serif" w:cs="Arial"/>
          <w:color w:val="auto"/>
          <w:sz w:val="24"/>
          <w:szCs w:val="24"/>
        </w:rPr>
      </w:pPr>
      <w:r>
        <w:rPr>
          <w:rFonts w:ascii="PT Astra Serif" w:eastAsia="Arial" w:hAnsi="PT Astra Serif" w:cs="Arial"/>
          <w:color w:val="auto"/>
          <w:sz w:val="24"/>
          <w:szCs w:val="24"/>
        </w:rPr>
        <w:tab/>
      </w:r>
    </w:p>
    <w:sectPr w:rsidR="007C3A9A" w:rsidRPr="000B07CA" w:rsidSect="00AB72D7">
      <w:pgSz w:w="11911" w:h="16841"/>
      <w:pgMar w:top="567" w:right="567" w:bottom="37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2BA4E" w14:textId="77777777" w:rsidR="005F2FD8" w:rsidRDefault="005F2FD8" w:rsidP="004C7CB9">
      <w:pPr>
        <w:spacing w:after="0" w:line="240" w:lineRule="auto"/>
      </w:pPr>
      <w:r>
        <w:separator/>
      </w:r>
    </w:p>
  </w:endnote>
  <w:endnote w:type="continuationSeparator" w:id="0">
    <w:p w14:paraId="3248558E" w14:textId="77777777" w:rsidR="005F2FD8" w:rsidRDefault="005F2FD8" w:rsidP="004C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444C3" w14:textId="77777777" w:rsidR="005F2FD8" w:rsidRDefault="005F2FD8" w:rsidP="004C7CB9">
      <w:pPr>
        <w:spacing w:after="0" w:line="240" w:lineRule="auto"/>
      </w:pPr>
      <w:r>
        <w:separator/>
      </w:r>
    </w:p>
  </w:footnote>
  <w:footnote w:type="continuationSeparator" w:id="0">
    <w:p w14:paraId="550A3337" w14:textId="77777777" w:rsidR="005F2FD8" w:rsidRDefault="005F2FD8" w:rsidP="004C7CB9">
      <w:pPr>
        <w:spacing w:after="0" w:line="240" w:lineRule="auto"/>
      </w:pPr>
      <w:r>
        <w:continuationSeparator/>
      </w:r>
    </w:p>
  </w:footnote>
  <w:footnote w:id="1">
    <w:p w14:paraId="7D65F5B3" w14:textId="77777777" w:rsidR="00971897" w:rsidRPr="00AB72D7" w:rsidRDefault="00971897" w:rsidP="00971897">
      <w:pPr>
        <w:pStyle w:val="ad"/>
        <w:rPr>
          <w:rFonts w:ascii="Times New Roman" w:hAnsi="Times New Roman" w:cs="Times New Roman"/>
          <w:sz w:val="16"/>
          <w:szCs w:val="16"/>
        </w:rPr>
      </w:pPr>
      <w:r w:rsidRPr="00AB72D7">
        <w:rPr>
          <w:rStyle w:val="af"/>
          <w:rFonts w:ascii="Times New Roman" w:hAnsi="Times New Roman" w:cs="Times New Roman"/>
          <w:sz w:val="16"/>
          <w:szCs w:val="16"/>
        </w:rPr>
        <w:footnoteRef/>
      </w:r>
      <w:r w:rsidRPr="00AB72D7">
        <w:rPr>
          <w:rFonts w:ascii="Times New Roman" w:hAnsi="Times New Roman" w:cs="Times New Roman"/>
          <w:sz w:val="16"/>
          <w:szCs w:val="16"/>
        </w:rPr>
        <w:t xml:space="preserve"> В случае отсутствия отчета об оценке рыночной стоимости объекта, предлагаемого в залог, указывается только балансовая (остаточная) стоимость объекта.</w:t>
      </w:r>
    </w:p>
  </w:footnote>
  <w:footnote w:id="2">
    <w:p w14:paraId="1F2C187C" w14:textId="77777777" w:rsidR="000C375D" w:rsidRPr="007E528D" w:rsidRDefault="000C375D" w:rsidP="000C375D">
      <w:pPr>
        <w:pStyle w:val="ad"/>
        <w:rPr>
          <w:rFonts w:ascii="Times New Roman" w:hAnsi="Times New Roman" w:cs="Times New Roman"/>
          <w:sz w:val="16"/>
          <w:szCs w:val="16"/>
        </w:rPr>
      </w:pPr>
      <w:r w:rsidRPr="00AB72D7">
        <w:rPr>
          <w:rStyle w:val="af"/>
          <w:rFonts w:ascii="Times New Roman" w:hAnsi="Times New Roman" w:cs="Times New Roman"/>
          <w:sz w:val="16"/>
          <w:szCs w:val="16"/>
        </w:rPr>
        <w:footnoteRef/>
      </w:r>
      <w:r w:rsidRPr="00AB72D7">
        <w:rPr>
          <w:rFonts w:ascii="Times New Roman" w:hAnsi="Times New Roman" w:cs="Times New Roman"/>
          <w:sz w:val="16"/>
          <w:szCs w:val="16"/>
        </w:rPr>
        <w:t xml:space="preserve"> В случае отсутствия отчета об оценке рыночной стоимости объекта, предлагаемого в залог, указывается только балансовая (остаточная) стоимость объекта.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67255"/>
    <w:multiLevelType w:val="hybridMultilevel"/>
    <w:tmpl w:val="CDF6D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E6A61"/>
    <w:multiLevelType w:val="multilevel"/>
    <w:tmpl w:val="C4F0E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D607B3"/>
    <w:multiLevelType w:val="hybridMultilevel"/>
    <w:tmpl w:val="54303DF0"/>
    <w:lvl w:ilvl="0" w:tplc="9EBE81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C5"/>
    <w:rsid w:val="00012DE6"/>
    <w:rsid w:val="00030053"/>
    <w:rsid w:val="00044B9D"/>
    <w:rsid w:val="000522EE"/>
    <w:rsid w:val="000568C5"/>
    <w:rsid w:val="0006100C"/>
    <w:rsid w:val="000630DB"/>
    <w:rsid w:val="00063B15"/>
    <w:rsid w:val="00063BA8"/>
    <w:rsid w:val="00097A92"/>
    <w:rsid w:val="000A0454"/>
    <w:rsid w:val="000A60E3"/>
    <w:rsid w:val="000B07CA"/>
    <w:rsid w:val="000B3906"/>
    <w:rsid w:val="000C375D"/>
    <w:rsid w:val="000D2721"/>
    <w:rsid w:val="000E0753"/>
    <w:rsid w:val="000E5575"/>
    <w:rsid w:val="001151D2"/>
    <w:rsid w:val="00125CF4"/>
    <w:rsid w:val="00133465"/>
    <w:rsid w:val="001366E4"/>
    <w:rsid w:val="00137777"/>
    <w:rsid w:val="00140DDC"/>
    <w:rsid w:val="001439EA"/>
    <w:rsid w:val="00151AF2"/>
    <w:rsid w:val="001618B0"/>
    <w:rsid w:val="0016320A"/>
    <w:rsid w:val="0018122F"/>
    <w:rsid w:val="001A08FA"/>
    <w:rsid w:val="001A1128"/>
    <w:rsid w:val="001A4B4B"/>
    <w:rsid w:val="001D2087"/>
    <w:rsid w:val="001D49E2"/>
    <w:rsid w:val="001E131E"/>
    <w:rsid w:val="001F1231"/>
    <w:rsid w:val="001F2AF5"/>
    <w:rsid w:val="00220408"/>
    <w:rsid w:val="002251DA"/>
    <w:rsid w:val="002258B3"/>
    <w:rsid w:val="002265A2"/>
    <w:rsid w:val="00226604"/>
    <w:rsid w:val="0024272D"/>
    <w:rsid w:val="00244744"/>
    <w:rsid w:val="002506DB"/>
    <w:rsid w:val="002530B6"/>
    <w:rsid w:val="00256AFF"/>
    <w:rsid w:val="002634E7"/>
    <w:rsid w:val="00281502"/>
    <w:rsid w:val="00294248"/>
    <w:rsid w:val="002A3739"/>
    <w:rsid w:val="002B2621"/>
    <w:rsid w:val="002C3BE5"/>
    <w:rsid w:val="002D11BE"/>
    <w:rsid w:val="002D248E"/>
    <w:rsid w:val="002E1DC4"/>
    <w:rsid w:val="002E4020"/>
    <w:rsid w:val="002E7EAF"/>
    <w:rsid w:val="002F4E1A"/>
    <w:rsid w:val="00300CAE"/>
    <w:rsid w:val="003056A2"/>
    <w:rsid w:val="0031176D"/>
    <w:rsid w:val="003150DF"/>
    <w:rsid w:val="00316DBD"/>
    <w:rsid w:val="0033129F"/>
    <w:rsid w:val="00332EAE"/>
    <w:rsid w:val="003405ED"/>
    <w:rsid w:val="00347D92"/>
    <w:rsid w:val="003564B3"/>
    <w:rsid w:val="00373A6E"/>
    <w:rsid w:val="003747C0"/>
    <w:rsid w:val="00384E26"/>
    <w:rsid w:val="003A2BE8"/>
    <w:rsid w:val="003A4715"/>
    <w:rsid w:val="003B37DA"/>
    <w:rsid w:val="003C0CC4"/>
    <w:rsid w:val="003C48F3"/>
    <w:rsid w:val="003C6106"/>
    <w:rsid w:val="003D7E43"/>
    <w:rsid w:val="003E4086"/>
    <w:rsid w:val="003F0F37"/>
    <w:rsid w:val="003F47AA"/>
    <w:rsid w:val="003F71C3"/>
    <w:rsid w:val="003F77DA"/>
    <w:rsid w:val="004001C7"/>
    <w:rsid w:val="00401E24"/>
    <w:rsid w:val="00416B8E"/>
    <w:rsid w:val="004204BD"/>
    <w:rsid w:val="004230B2"/>
    <w:rsid w:val="0042319A"/>
    <w:rsid w:val="00426A8D"/>
    <w:rsid w:val="00437D8C"/>
    <w:rsid w:val="00454114"/>
    <w:rsid w:val="00466B4A"/>
    <w:rsid w:val="00481236"/>
    <w:rsid w:val="0048316E"/>
    <w:rsid w:val="004A4565"/>
    <w:rsid w:val="004B6A64"/>
    <w:rsid w:val="004C7CB9"/>
    <w:rsid w:val="004D6F4B"/>
    <w:rsid w:val="004E187A"/>
    <w:rsid w:val="004E4A2A"/>
    <w:rsid w:val="004E6516"/>
    <w:rsid w:val="005114DF"/>
    <w:rsid w:val="00514325"/>
    <w:rsid w:val="00514999"/>
    <w:rsid w:val="00517B82"/>
    <w:rsid w:val="00517EC5"/>
    <w:rsid w:val="00522D8A"/>
    <w:rsid w:val="005325CC"/>
    <w:rsid w:val="00537CB6"/>
    <w:rsid w:val="0054251E"/>
    <w:rsid w:val="005474FB"/>
    <w:rsid w:val="005619BB"/>
    <w:rsid w:val="005966C8"/>
    <w:rsid w:val="005A3D9F"/>
    <w:rsid w:val="005B67F4"/>
    <w:rsid w:val="005C1D3A"/>
    <w:rsid w:val="005D5BE9"/>
    <w:rsid w:val="005D7E50"/>
    <w:rsid w:val="005F2FD8"/>
    <w:rsid w:val="005F3232"/>
    <w:rsid w:val="005F5B09"/>
    <w:rsid w:val="005F764B"/>
    <w:rsid w:val="0060093A"/>
    <w:rsid w:val="00603829"/>
    <w:rsid w:val="006117C8"/>
    <w:rsid w:val="00612F1A"/>
    <w:rsid w:val="006170E2"/>
    <w:rsid w:val="00633405"/>
    <w:rsid w:val="006424A2"/>
    <w:rsid w:val="00660CF9"/>
    <w:rsid w:val="006652DA"/>
    <w:rsid w:val="006740C3"/>
    <w:rsid w:val="00685B7E"/>
    <w:rsid w:val="00690981"/>
    <w:rsid w:val="006A22F1"/>
    <w:rsid w:val="006B14E0"/>
    <w:rsid w:val="006B6031"/>
    <w:rsid w:val="006C020A"/>
    <w:rsid w:val="006C1554"/>
    <w:rsid w:val="006C385D"/>
    <w:rsid w:val="006D431E"/>
    <w:rsid w:val="006D6A8E"/>
    <w:rsid w:val="006E6B73"/>
    <w:rsid w:val="006F13D5"/>
    <w:rsid w:val="006F1CE0"/>
    <w:rsid w:val="0070118A"/>
    <w:rsid w:val="007020AD"/>
    <w:rsid w:val="007036F9"/>
    <w:rsid w:val="00704567"/>
    <w:rsid w:val="00726C53"/>
    <w:rsid w:val="00727A93"/>
    <w:rsid w:val="007307DB"/>
    <w:rsid w:val="007376E3"/>
    <w:rsid w:val="00790FCB"/>
    <w:rsid w:val="00792E2D"/>
    <w:rsid w:val="007B0C7C"/>
    <w:rsid w:val="007B13D6"/>
    <w:rsid w:val="007B3295"/>
    <w:rsid w:val="007B5001"/>
    <w:rsid w:val="007C3A9A"/>
    <w:rsid w:val="007D2420"/>
    <w:rsid w:val="007E2E5B"/>
    <w:rsid w:val="007F3804"/>
    <w:rsid w:val="007F420A"/>
    <w:rsid w:val="007F5181"/>
    <w:rsid w:val="007F5DDA"/>
    <w:rsid w:val="008056A3"/>
    <w:rsid w:val="00815C77"/>
    <w:rsid w:val="0082396F"/>
    <w:rsid w:val="00835B91"/>
    <w:rsid w:val="00847941"/>
    <w:rsid w:val="00847DE2"/>
    <w:rsid w:val="0085122F"/>
    <w:rsid w:val="00856EC0"/>
    <w:rsid w:val="00857840"/>
    <w:rsid w:val="00867B8C"/>
    <w:rsid w:val="00867BBE"/>
    <w:rsid w:val="008730CC"/>
    <w:rsid w:val="00875290"/>
    <w:rsid w:val="00875EDD"/>
    <w:rsid w:val="00881119"/>
    <w:rsid w:val="00881227"/>
    <w:rsid w:val="00886A59"/>
    <w:rsid w:val="00893325"/>
    <w:rsid w:val="008A3D6E"/>
    <w:rsid w:val="008A53D7"/>
    <w:rsid w:val="008B01DB"/>
    <w:rsid w:val="008B55C4"/>
    <w:rsid w:val="008B5B06"/>
    <w:rsid w:val="008D2121"/>
    <w:rsid w:val="008D52C5"/>
    <w:rsid w:val="008D63F3"/>
    <w:rsid w:val="0090067A"/>
    <w:rsid w:val="00903441"/>
    <w:rsid w:val="009142A7"/>
    <w:rsid w:val="00921068"/>
    <w:rsid w:val="0093096D"/>
    <w:rsid w:val="0095142F"/>
    <w:rsid w:val="00954E9C"/>
    <w:rsid w:val="00956772"/>
    <w:rsid w:val="00956D99"/>
    <w:rsid w:val="00962B7E"/>
    <w:rsid w:val="00971897"/>
    <w:rsid w:val="0098390D"/>
    <w:rsid w:val="009962F2"/>
    <w:rsid w:val="009A77BB"/>
    <w:rsid w:val="009C22BA"/>
    <w:rsid w:val="009D1DD0"/>
    <w:rsid w:val="009D24B6"/>
    <w:rsid w:val="009E02F5"/>
    <w:rsid w:val="00A160BE"/>
    <w:rsid w:val="00A6082C"/>
    <w:rsid w:val="00A64B37"/>
    <w:rsid w:val="00A6665E"/>
    <w:rsid w:val="00A75596"/>
    <w:rsid w:val="00A81E2C"/>
    <w:rsid w:val="00A84D70"/>
    <w:rsid w:val="00AA0745"/>
    <w:rsid w:val="00AA39C3"/>
    <w:rsid w:val="00AB1F10"/>
    <w:rsid w:val="00AB72D7"/>
    <w:rsid w:val="00AC4223"/>
    <w:rsid w:val="00AF6446"/>
    <w:rsid w:val="00B12AB2"/>
    <w:rsid w:val="00B16A2E"/>
    <w:rsid w:val="00B30FF0"/>
    <w:rsid w:val="00B31EE8"/>
    <w:rsid w:val="00B33AC2"/>
    <w:rsid w:val="00B41E0E"/>
    <w:rsid w:val="00B4501B"/>
    <w:rsid w:val="00B534AD"/>
    <w:rsid w:val="00B570CB"/>
    <w:rsid w:val="00B64C7B"/>
    <w:rsid w:val="00B66E62"/>
    <w:rsid w:val="00B71C09"/>
    <w:rsid w:val="00B7761F"/>
    <w:rsid w:val="00BA19DD"/>
    <w:rsid w:val="00BA6A58"/>
    <w:rsid w:val="00BA7AC1"/>
    <w:rsid w:val="00BB67C9"/>
    <w:rsid w:val="00BB67EE"/>
    <w:rsid w:val="00BD7DE4"/>
    <w:rsid w:val="00BE33C1"/>
    <w:rsid w:val="00BF065D"/>
    <w:rsid w:val="00BF2BEC"/>
    <w:rsid w:val="00C01E54"/>
    <w:rsid w:val="00C02801"/>
    <w:rsid w:val="00C12D64"/>
    <w:rsid w:val="00C1667B"/>
    <w:rsid w:val="00C20B48"/>
    <w:rsid w:val="00C338B3"/>
    <w:rsid w:val="00C53071"/>
    <w:rsid w:val="00C53CD0"/>
    <w:rsid w:val="00C57886"/>
    <w:rsid w:val="00C610EB"/>
    <w:rsid w:val="00C6237B"/>
    <w:rsid w:val="00C72FBA"/>
    <w:rsid w:val="00C75E19"/>
    <w:rsid w:val="00C82191"/>
    <w:rsid w:val="00C848E1"/>
    <w:rsid w:val="00C94F3B"/>
    <w:rsid w:val="00CB2BF8"/>
    <w:rsid w:val="00CD03D7"/>
    <w:rsid w:val="00CD09CA"/>
    <w:rsid w:val="00CF16F9"/>
    <w:rsid w:val="00CF1F99"/>
    <w:rsid w:val="00CF6F84"/>
    <w:rsid w:val="00D07924"/>
    <w:rsid w:val="00D114D3"/>
    <w:rsid w:val="00D21EC9"/>
    <w:rsid w:val="00D27E74"/>
    <w:rsid w:val="00D30E01"/>
    <w:rsid w:val="00D33E4A"/>
    <w:rsid w:val="00D55D8A"/>
    <w:rsid w:val="00D60824"/>
    <w:rsid w:val="00D85407"/>
    <w:rsid w:val="00DA2471"/>
    <w:rsid w:val="00DB25E9"/>
    <w:rsid w:val="00DC391A"/>
    <w:rsid w:val="00DD3627"/>
    <w:rsid w:val="00DD5356"/>
    <w:rsid w:val="00DF121A"/>
    <w:rsid w:val="00DF4EAF"/>
    <w:rsid w:val="00DF58F3"/>
    <w:rsid w:val="00E126CE"/>
    <w:rsid w:val="00E14114"/>
    <w:rsid w:val="00E30992"/>
    <w:rsid w:val="00E36FC8"/>
    <w:rsid w:val="00E44736"/>
    <w:rsid w:val="00E47049"/>
    <w:rsid w:val="00E52428"/>
    <w:rsid w:val="00E62E9B"/>
    <w:rsid w:val="00E67410"/>
    <w:rsid w:val="00E77249"/>
    <w:rsid w:val="00E81641"/>
    <w:rsid w:val="00E90966"/>
    <w:rsid w:val="00E95998"/>
    <w:rsid w:val="00EA0FD2"/>
    <w:rsid w:val="00EA5AF9"/>
    <w:rsid w:val="00EB48F9"/>
    <w:rsid w:val="00EC3280"/>
    <w:rsid w:val="00EC425A"/>
    <w:rsid w:val="00EC564B"/>
    <w:rsid w:val="00EC68BD"/>
    <w:rsid w:val="00ED6DDA"/>
    <w:rsid w:val="00EE0604"/>
    <w:rsid w:val="00EE32FC"/>
    <w:rsid w:val="00EE7636"/>
    <w:rsid w:val="00EF2A1F"/>
    <w:rsid w:val="00EF2B49"/>
    <w:rsid w:val="00F00512"/>
    <w:rsid w:val="00F04E5C"/>
    <w:rsid w:val="00F117ED"/>
    <w:rsid w:val="00F1579D"/>
    <w:rsid w:val="00F3469A"/>
    <w:rsid w:val="00F34DF5"/>
    <w:rsid w:val="00F42F9B"/>
    <w:rsid w:val="00F448C7"/>
    <w:rsid w:val="00F45C01"/>
    <w:rsid w:val="00F46922"/>
    <w:rsid w:val="00F478B7"/>
    <w:rsid w:val="00F52C79"/>
    <w:rsid w:val="00F538AB"/>
    <w:rsid w:val="00F811D6"/>
    <w:rsid w:val="00F84CA6"/>
    <w:rsid w:val="00F90FB3"/>
    <w:rsid w:val="00FA4247"/>
    <w:rsid w:val="00FA7255"/>
    <w:rsid w:val="00FB3DAB"/>
    <w:rsid w:val="00FB698C"/>
    <w:rsid w:val="00FC72D1"/>
    <w:rsid w:val="00FD0ED6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9739E"/>
  <w15:docId w15:val="{AEEE814E-6DA8-4A1E-9FFE-CAB17ECB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992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E30992"/>
    <w:pPr>
      <w:keepNext/>
      <w:keepLines/>
      <w:spacing w:after="0"/>
      <w:outlineLvl w:val="0"/>
    </w:pPr>
    <w:rPr>
      <w:rFonts w:ascii="Arial" w:eastAsia="Arial" w:hAnsi="Arial" w:cs="Arial"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30992"/>
    <w:rPr>
      <w:rFonts w:ascii="Arial" w:eastAsia="Arial" w:hAnsi="Arial" w:cs="Arial"/>
      <w:color w:val="404040"/>
      <w:sz w:val="24"/>
    </w:rPr>
  </w:style>
  <w:style w:type="table" w:customStyle="1" w:styleId="TableGrid">
    <w:name w:val="TableGrid"/>
    <w:rsid w:val="00E3099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7C3A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231"/>
    <w:rPr>
      <w:rFonts w:ascii="Tahoma" w:eastAsia="Calibri" w:hAnsi="Tahoma" w:cs="Tahoma"/>
      <w:color w:val="000000"/>
      <w:sz w:val="16"/>
      <w:szCs w:val="16"/>
    </w:rPr>
  </w:style>
  <w:style w:type="paragraph" w:styleId="a6">
    <w:name w:val="List Paragraph"/>
    <w:basedOn w:val="a"/>
    <w:uiPriority w:val="1"/>
    <w:qFormat/>
    <w:rsid w:val="0033129F"/>
    <w:pPr>
      <w:ind w:left="720"/>
      <w:contextualSpacing/>
    </w:pPr>
  </w:style>
  <w:style w:type="character" w:styleId="a7">
    <w:name w:val="Strong"/>
    <w:basedOn w:val="a0"/>
    <w:uiPriority w:val="22"/>
    <w:qFormat/>
    <w:rsid w:val="00C53CD0"/>
    <w:rPr>
      <w:b/>
      <w:bCs/>
    </w:rPr>
  </w:style>
  <w:style w:type="character" w:customStyle="1" w:styleId="js-rollover">
    <w:name w:val="js-rollover"/>
    <w:basedOn w:val="a0"/>
    <w:rsid w:val="002E4020"/>
  </w:style>
  <w:style w:type="character" w:styleId="a8">
    <w:name w:val="FollowedHyperlink"/>
    <w:basedOn w:val="a0"/>
    <w:uiPriority w:val="99"/>
    <w:semiHidden/>
    <w:unhideWhenUsed/>
    <w:rsid w:val="002E4020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C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7CB9"/>
    <w:rPr>
      <w:rFonts w:ascii="Calibri" w:eastAsia="Calibri" w:hAnsi="Calibri" w:cs="Calibri"/>
      <w:color w:val="000000"/>
    </w:rPr>
  </w:style>
  <w:style w:type="paragraph" w:styleId="ab">
    <w:name w:val="footer"/>
    <w:basedOn w:val="a"/>
    <w:link w:val="ac"/>
    <w:uiPriority w:val="99"/>
    <w:unhideWhenUsed/>
    <w:rsid w:val="004C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7CB9"/>
    <w:rPr>
      <w:rFonts w:ascii="Calibri" w:eastAsia="Calibri" w:hAnsi="Calibri" w:cs="Calibri"/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9718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20"/>
      <w:szCs w:val="20"/>
      <w:lang w:bidi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971897"/>
    <w:rPr>
      <w:rFonts w:ascii="Arial" w:eastAsia="Arial" w:hAnsi="Arial" w:cs="Arial"/>
      <w:sz w:val="20"/>
      <w:szCs w:val="20"/>
      <w:lang w:bidi="ru-RU"/>
    </w:rPr>
  </w:style>
  <w:style w:type="character" w:styleId="af">
    <w:name w:val="footnote reference"/>
    <w:basedOn w:val="a0"/>
    <w:uiPriority w:val="99"/>
    <w:semiHidden/>
    <w:unhideWhenUsed/>
    <w:rsid w:val="00971897"/>
    <w:rPr>
      <w:vertAlign w:val="superscript"/>
    </w:rPr>
  </w:style>
  <w:style w:type="paragraph" w:styleId="af0">
    <w:name w:val="Body Text"/>
    <w:basedOn w:val="a"/>
    <w:link w:val="af1"/>
    <w:uiPriority w:val="1"/>
    <w:qFormat/>
    <w:rsid w:val="000C375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color w:val="auto"/>
      <w:lang w:bidi="ru-RU"/>
    </w:rPr>
  </w:style>
  <w:style w:type="character" w:customStyle="1" w:styleId="af1">
    <w:name w:val="Основной текст Знак"/>
    <w:basedOn w:val="a0"/>
    <w:link w:val="af0"/>
    <w:uiPriority w:val="1"/>
    <w:rsid w:val="000C375D"/>
    <w:rPr>
      <w:rFonts w:ascii="Arial" w:eastAsia="Arial" w:hAnsi="Arial" w:cs="Arial"/>
      <w:i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3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BB533AC5A9E4CB7991CBA0F9D4D0E" ma:contentTypeVersion="0" ma:contentTypeDescription="Создание документа." ma:contentTypeScope="" ma:versionID="bd603af7bffafdde21749f92128cc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88E29-6950-42F1-8E6F-5E995449B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5F428-C01A-46C9-B185-362744696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426298-D1AD-4132-85D8-6E76956D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304C2B-0D6A-41A3-B509-3DBCAA6F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Экспертному заключению к Экспертному совету по результатам правовой экспертизы, проект 3171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Экспертному заключению к Экспертному совету по результатам правовой экспертизы, проект 3171</dc:title>
  <dc:subject/>
  <dc:creator>Алексей  Кученков</dc:creator>
  <cp:keywords/>
  <cp:lastModifiedBy>Стакина Олеся Валерьевна</cp:lastModifiedBy>
  <cp:revision>5</cp:revision>
  <cp:lastPrinted>2019-03-13T12:20:00Z</cp:lastPrinted>
  <dcterms:created xsi:type="dcterms:W3CDTF">2019-08-15T05:25:00Z</dcterms:created>
  <dcterms:modified xsi:type="dcterms:W3CDTF">2020-05-04T12:01:00Z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0x010100A87BB533AC5A9E4CB7991CBA0F9D4D0E</vt:lpwstr>
  </property>
</Properties>
</file>